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D974" w14:textId="66D2B7A4" w:rsidR="00037D0A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9329B7">
        <w:rPr>
          <w:rFonts w:ascii="Verdana" w:hAnsi="Verdana"/>
          <w:b/>
          <w:bCs/>
          <w:sz w:val="28"/>
          <w:szCs w:val="28"/>
          <w:lang w:val="en-GB"/>
        </w:rPr>
        <w:t>3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: </w:t>
      </w:r>
      <w:r w:rsidR="00CA22B1">
        <w:rPr>
          <w:rFonts w:ascii="Verdana" w:eastAsia="Times New Roman" w:hAnsi="Verdana" w:cs="Arial"/>
          <w:b/>
          <w:bCs/>
          <w:sz w:val="28"/>
          <w:szCs w:val="28"/>
        </w:rPr>
        <w:t>Bio energy</w:t>
      </w:r>
    </w:p>
    <w:p w14:paraId="56EA1EC8" w14:textId="77777777" w:rsidR="00037D0A" w:rsidRPr="00B21E04" w:rsidRDefault="00037D0A" w:rsidP="00A57A75">
      <w:pPr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0FB3AAB4" w14:textId="761D238F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7B2980FF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531926" w:rsidRDefault="002C5FB5" w:rsidP="00B10F9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2E632C73" w14:textId="3CDC0DBB" w:rsidR="003E4478" w:rsidRDefault="00D52CF1" w:rsidP="003E4478">
      <w:pPr>
        <w:pStyle w:val="Normaalweb"/>
        <w:spacing w:after="210"/>
        <w:rPr>
          <w:rFonts w:ascii="Verdana" w:hAnsi="Verdana" w:cs="Arial"/>
          <w:bCs/>
          <w:sz w:val="24"/>
          <w:szCs w:val="24"/>
          <w:lang w:val="en-US"/>
        </w:rPr>
      </w:pPr>
      <w:r w:rsidRPr="00EC2DAE">
        <w:rPr>
          <w:rFonts w:ascii="Verdana" w:hAnsi="Verdana" w:cs="Arial"/>
          <w:sz w:val="24"/>
          <w:szCs w:val="24"/>
          <w:lang w:val="en-US"/>
        </w:rPr>
        <w:t xml:space="preserve">Your topic is </w:t>
      </w:r>
      <w:r w:rsidR="00CA22B1" w:rsidRPr="00EC2DAE">
        <w:rPr>
          <w:rFonts w:ascii="Verdana" w:hAnsi="Verdana" w:cs="Arial"/>
          <w:b/>
          <w:sz w:val="24"/>
          <w:szCs w:val="24"/>
          <w:lang w:val="en-US"/>
        </w:rPr>
        <w:t>Bio energy</w:t>
      </w:r>
      <w:r w:rsidRPr="00EC2DAE">
        <w:rPr>
          <w:rFonts w:ascii="Verdana" w:hAnsi="Verdana" w:cs="Arial"/>
          <w:sz w:val="24"/>
          <w:szCs w:val="24"/>
          <w:lang w:val="en-US"/>
        </w:rPr>
        <w:t>.</w:t>
      </w:r>
      <w:r w:rsidR="00635A21" w:rsidRPr="00EC2DAE">
        <w:rPr>
          <w:rFonts w:ascii="Verdana" w:hAnsi="Verdana" w:cs="Arial"/>
          <w:sz w:val="24"/>
          <w:szCs w:val="24"/>
          <w:lang w:val="en-US"/>
        </w:rPr>
        <w:t xml:space="preserve"> </w:t>
      </w:r>
      <w:r w:rsidR="00CA22B1" w:rsidRPr="00EC2DAE">
        <w:rPr>
          <w:rFonts w:ascii="Verdana" w:hAnsi="Verdana" w:cs="Arial"/>
          <w:b/>
          <w:bCs/>
          <w:sz w:val="24"/>
          <w:szCs w:val="24"/>
          <w:lang w:val="en-US"/>
        </w:rPr>
        <w:t>Bioenergy</w:t>
      </w:r>
      <w:r w:rsidR="00CA22B1" w:rsidRPr="00EC2DAE">
        <w:rPr>
          <w:rFonts w:ascii="Verdana" w:hAnsi="Verdana" w:cs="Arial"/>
          <w:bCs/>
          <w:sz w:val="24"/>
          <w:szCs w:val="24"/>
          <w:lang w:val="en-US"/>
        </w:rPr>
        <w:t> is renewable energy made available from materials derived from biological sources. Biomass is any organic material</w:t>
      </w:r>
      <w:r w:rsidR="009329B7">
        <w:rPr>
          <w:rFonts w:ascii="Verdana" w:hAnsi="Verdana" w:cs="Arial"/>
          <w:bCs/>
          <w:sz w:val="24"/>
          <w:szCs w:val="24"/>
          <w:lang w:val="en-US"/>
        </w:rPr>
        <w:t>,</w:t>
      </w:r>
      <w:r w:rsidR="00CA22B1" w:rsidRPr="00EC2DAE">
        <w:rPr>
          <w:rFonts w:ascii="Verdana" w:hAnsi="Verdana" w:cs="Arial"/>
          <w:bCs/>
          <w:sz w:val="24"/>
          <w:szCs w:val="24"/>
          <w:lang w:val="en-US"/>
        </w:rPr>
        <w:t xml:space="preserve"> which has stored sunlight in the form of chemical energy. As a fuel it may include wood, wood waste, straw, and other crop residues, man</w:t>
      </w:r>
      <w:r w:rsidR="00EC2DAE" w:rsidRPr="00EC2DAE">
        <w:rPr>
          <w:rFonts w:ascii="Verdana" w:hAnsi="Verdana" w:cs="Arial"/>
          <w:bCs/>
          <w:sz w:val="24"/>
          <w:szCs w:val="24"/>
          <w:lang w:val="en-US"/>
        </w:rPr>
        <w:t>ure</w:t>
      </w:r>
      <w:r w:rsidR="00CA22B1" w:rsidRPr="00EC2DAE">
        <w:rPr>
          <w:rFonts w:ascii="Verdana" w:hAnsi="Verdana" w:cs="Arial"/>
          <w:bCs/>
          <w:sz w:val="24"/>
          <w:szCs w:val="24"/>
          <w:lang w:val="en-US"/>
        </w:rPr>
        <w:t>,</w:t>
      </w:r>
      <w:r w:rsidR="00EC2DAE" w:rsidRPr="00EC2DAE">
        <w:rPr>
          <w:rFonts w:ascii="Verdana" w:hAnsi="Verdana" w:cs="Arial"/>
          <w:bCs/>
          <w:sz w:val="24"/>
          <w:szCs w:val="24"/>
          <w:lang w:val="en-US"/>
        </w:rPr>
        <w:t xml:space="preserve"> sugarcane</w:t>
      </w:r>
      <w:r w:rsidR="00CA22B1" w:rsidRPr="00EC2DAE">
        <w:rPr>
          <w:rFonts w:ascii="Verdana" w:hAnsi="Verdana" w:cs="Arial"/>
          <w:bCs/>
          <w:sz w:val="24"/>
          <w:szCs w:val="24"/>
          <w:lang w:val="en-US"/>
        </w:rPr>
        <w:t>, and many other by-products from a variety of agricultural processes.</w:t>
      </w:r>
    </w:p>
    <w:p w14:paraId="385A0331" w14:textId="2DACFF56" w:rsidR="003E4478" w:rsidRPr="003E4478" w:rsidRDefault="003E4478" w:rsidP="003E4478">
      <w:pPr>
        <w:pStyle w:val="Normaalweb"/>
        <w:spacing w:after="210"/>
        <w:rPr>
          <w:rFonts w:ascii="Verdana" w:hAnsi="Verdana" w:cs="Arial"/>
          <w:bCs/>
          <w:sz w:val="24"/>
          <w:szCs w:val="24"/>
          <w:lang w:val="en-US"/>
        </w:rPr>
      </w:pPr>
      <w:r w:rsidRPr="006D7C75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70393588" w14:textId="021D0220" w:rsidR="003E4478" w:rsidRPr="005E1175" w:rsidRDefault="003E4478" w:rsidP="003E4478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5E1175">
        <w:rPr>
          <w:rFonts w:ascii="Verdana" w:hAnsi="Verdana"/>
          <w:sz w:val="24"/>
          <w:szCs w:val="24"/>
          <w:lang w:val="en-GB"/>
        </w:rPr>
        <w:t xml:space="preserve">You are going to </w:t>
      </w:r>
      <w:r w:rsidR="005E1175">
        <w:rPr>
          <w:rFonts w:ascii="Verdana" w:hAnsi="Verdana"/>
          <w:sz w:val="24"/>
          <w:szCs w:val="24"/>
          <w:lang w:val="en-GB"/>
        </w:rPr>
        <w:t>visit HVC</w:t>
      </w:r>
      <w:r w:rsidRPr="005E1175">
        <w:rPr>
          <w:rFonts w:ascii="Verdana" w:hAnsi="Verdana"/>
          <w:sz w:val="24"/>
          <w:szCs w:val="24"/>
          <w:lang w:val="en-GB"/>
        </w:rPr>
        <w:t xml:space="preserve"> </w:t>
      </w:r>
      <w:r w:rsidR="005E1175">
        <w:rPr>
          <w:rFonts w:ascii="Verdana" w:hAnsi="Verdana"/>
          <w:sz w:val="24"/>
          <w:szCs w:val="24"/>
          <w:lang w:val="en-GB"/>
        </w:rPr>
        <w:t>where you will attend a guided tour</w:t>
      </w:r>
      <w:r w:rsidRPr="005E1175">
        <w:rPr>
          <w:rFonts w:ascii="Verdana" w:hAnsi="Verdana"/>
          <w:sz w:val="24"/>
          <w:szCs w:val="24"/>
          <w:lang w:val="en-GB"/>
        </w:rPr>
        <w:t xml:space="preserve">. </w:t>
      </w:r>
      <w:r w:rsidR="005E1175">
        <w:rPr>
          <w:rFonts w:ascii="Verdana" w:hAnsi="Verdana"/>
          <w:sz w:val="24"/>
          <w:szCs w:val="24"/>
          <w:lang w:val="en-GB"/>
        </w:rPr>
        <w:t>Afterwards you will have the opportunity to interview someone from HVC.</w:t>
      </w:r>
    </w:p>
    <w:p w14:paraId="5DC78E3A" w14:textId="715D43F4" w:rsidR="003E4478" w:rsidRPr="005E1175" w:rsidRDefault="003E4478" w:rsidP="003E447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5E1175">
        <w:rPr>
          <w:rFonts w:ascii="Verdana" w:hAnsi="Verdana"/>
          <w:sz w:val="24"/>
          <w:szCs w:val="24"/>
          <w:lang w:val="en-GB"/>
        </w:rPr>
        <w:t>Phone number</w:t>
      </w:r>
      <w:r w:rsidRPr="005E1175">
        <w:rPr>
          <w:rFonts w:ascii="Verdana" w:hAnsi="Verdana"/>
          <w:lang w:val="en-GB"/>
        </w:rPr>
        <w:t xml:space="preserve">: </w:t>
      </w:r>
      <w:r w:rsidR="005E1175" w:rsidRPr="005E1175">
        <w:rPr>
          <w:rFonts w:ascii="Verdana" w:eastAsia="Times New Roman" w:hAnsi="Verdana" w:cs="Arial"/>
          <w:sz w:val="24"/>
          <w:szCs w:val="24"/>
        </w:rPr>
        <w:t xml:space="preserve">078-6219061 (contact: Elly </w:t>
      </w:r>
      <w:proofErr w:type="spellStart"/>
      <w:r w:rsidR="005E1175" w:rsidRPr="005E1175">
        <w:rPr>
          <w:rFonts w:ascii="Verdana" w:eastAsia="Times New Roman" w:hAnsi="Verdana" w:cs="Arial"/>
          <w:sz w:val="24"/>
          <w:szCs w:val="24"/>
        </w:rPr>
        <w:t>Schenau</w:t>
      </w:r>
      <w:proofErr w:type="spellEnd"/>
      <w:r w:rsidR="005E1175" w:rsidRPr="005E1175">
        <w:rPr>
          <w:rFonts w:ascii="Verdana" w:eastAsia="Times New Roman" w:hAnsi="Verdana" w:cs="Arial"/>
          <w:sz w:val="24"/>
          <w:szCs w:val="24"/>
        </w:rPr>
        <w:t>)</w:t>
      </w:r>
    </w:p>
    <w:p w14:paraId="4BA82F98" w14:textId="40E9BF7B" w:rsidR="003E4478" w:rsidRPr="005E1175" w:rsidRDefault="005E1175" w:rsidP="003E447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Wednesday 10</w:t>
      </w:r>
      <w:r w:rsidR="003E4478" w:rsidRPr="005E1175">
        <w:rPr>
          <w:rFonts w:ascii="Verdana" w:hAnsi="Verdana"/>
          <w:sz w:val="24"/>
          <w:szCs w:val="24"/>
          <w:lang w:val="en-GB"/>
        </w:rPr>
        <w:t xml:space="preserve">.30 (call </w:t>
      </w:r>
      <w:proofErr w:type="spellStart"/>
      <w:r>
        <w:rPr>
          <w:rFonts w:ascii="Verdana" w:hAnsi="Verdana"/>
          <w:sz w:val="24"/>
          <w:szCs w:val="24"/>
          <w:lang w:val="en-GB"/>
        </w:rPr>
        <w:t>Elly</w:t>
      </w:r>
      <w:proofErr w:type="spellEnd"/>
      <w:r w:rsidR="003E4478" w:rsidRPr="005E1175">
        <w:rPr>
          <w:rFonts w:ascii="Verdana" w:hAnsi="Verdana"/>
          <w:sz w:val="24"/>
          <w:szCs w:val="24"/>
          <w:lang w:val="en-GB"/>
        </w:rPr>
        <w:t xml:space="preserve"> on Monday to make arrangements)</w:t>
      </w:r>
    </w:p>
    <w:p w14:paraId="0E36C2F9" w14:textId="6F39435E" w:rsidR="003E4478" w:rsidRPr="005E1175" w:rsidRDefault="003E4478" w:rsidP="003E447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5E1175">
        <w:rPr>
          <w:rFonts w:ascii="Verdana" w:hAnsi="Verdana"/>
          <w:sz w:val="24"/>
          <w:szCs w:val="24"/>
          <w:lang w:val="en-GB"/>
        </w:rPr>
        <w:t xml:space="preserve">Place: </w:t>
      </w:r>
      <w:r w:rsidR="005E1175">
        <w:rPr>
          <w:rFonts w:ascii="Verdana" w:hAnsi="Verdana"/>
          <w:sz w:val="24"/>
          <w:szCs w:val="24"/>
          <w:lang w:val="en-GB"/>
        </w:rPr>
        <w:t xml:space="preserve">HVC Dordrecht, </w:t>
      </w:r>
      <w:proofErr w:type="spellStart"/>
      <w:r w:rsidR="005E1175">
        <w:rPr>
          <w:rFonts w:ascii="Verdana" w:hAnsi="Verdana"/>
          <w:sz w:val="24"/>
          <w:szCs w:val="24"/>
          <w:lang w:val="en-GB"/>
        </w:rPr>
        <w:t>Baanhoekweg</w:t>
      </w:r>
      <w:proofErr w:type="spellEnd"/>
      <w:r w:rsidR="00FF4AE2">
        <w:rPr>
          <w:rFonts w:ascii="Verdana" w:hAnsi="Verdana"/>
          <w:sz w:val="24"/>
          <w:szCs w:val="24"/>
          <w:lang w:val="en-GB"/>
        </w:rPr>
        <w:t xml:space="preserve"> 38 (report at the reception)</w:t>
      </w:r>
      <w:bookmarkStart w:id="0" w:name="_GoBack"/>
      <w:bookmarkEnd w:id="0"/>
    </w:p>
    <w:p w14:paraId="65E27B62" w14:textId="28ABE060" w:rsidR="003E4478" w:rsidRPr="00531926" w:rsidRDefault="003E4478" w:rsidP="003E4478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5E1175">
        <w:rPr>
          <w:rFonts w:ascii="Verdana" w:hAnsi="Verdana"/>
          <w:sz w:val="24"/>
          <w:szCs w:val="24"/>
          <w:lang w:val="en-GB"/>
        </w:rPr>
        <w:t>Show the pupils during your pitch why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r w:rsidR="009329B7">
        <w:rPr>
          <w:rFonts w:ascii="Verdana" w:hAnsi="Verdana"/>
          <w:sz w:val="24"/>
          <w:szCs w:val="24"/>
          <w:lang w:val="en-GB"/>
        </w:rPr>
        <w:t>bio</w:t>
      </w:r>
      <w:r>
        <w:rPr>
          <w:rFonts w:ascii="Verdana" w:hAnsi="Verdana"/>
          <w:sz w:val="24"/>
          <w:szCs w:val="24"/>
          <w:lang w:val="en-GB"/>
        </w:rPr>
        <w:t xml:space="preserve"> energy is renewable energy and a sustainable way to provide us with energy</w:t>
      </w:r>
    </w:p>
    <w:p w14:paraId="3CA44FE5" w14:textId="77777777" w:rsidR="003E4478" w:rsidRPr="00531926" w:rsidRDefault="003E4478" w:rsidP="003E4478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Pr="00531926">
        <w:rPr>
          <w:rFonts w:ascii="Verdana" w:hAnsi="Verdana"/>
          <w:sz w:val="24"/>
          <w:szCs w:val="24"/>
          <w:lang w:val="en-GB"/>
        </w:rPr>
        <w:t>!</w:t>
      </w:r>
    </w:p>
    <w:p w14:paraId="60CC4BA0" w14:textId="77777777" w:rsidR="003E4478" w:rsidRDefault="003E4478" w:rsidP="0069025B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1B5DD09F" w14:textId="29032FC6" w:rsidR="005957A4" w:rsidRPr="009329B7" w:rsidRDefault="00635A21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proofErr w:type="gramStart"/>
      <w:r w:rsidRPr="009329B7">
        <w:rPr>
          <w:rFonts w:ascii="Verdana" w:hAnsi="Verdana"/>
          <w:sz w:val="24"/>
          <w:szCs w:val="24"/>
          <w:lang w:val="en-GB"/>
        </w:rPr>
        <w:t>interview</w:t>
      </w:r>
      <w:proofErr w:type="gramEnd"/>
      <w:r w:rsidRPr="009329B7">
        <w:rPr>
          <w:rFonts w:ascii="Verdana" w:hAnsi="Verdana"/>
          <w:sz w:val="24"/>
          <w:szCs w:val="24"/>
          <w:lang w:val="en-GB"/>
        </w:rPr>
        <w:t xml:space="preserve"> </w:t>
      </w:r>
      <w:r w:rsidR="009329B7">
        <w:rPr>
          <w:rFonts w:ascii="Verdana" w:hAnsi="Verdana"/>
          <w:sz w:val="24"/>
          <w:szCs w:val="24"/>
          <w:lang w:val="en-GB"/>
        </w:rPr>
        <w:t>HVC</w:t>
      </w:r>
    </w:p>
    <w:p w14:paraId="1611178D" w14:textId="315EA960" w:rsidR="00B01FBA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8" w:history="1">
        <w:r w:rsidR="00B01FBA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https://bioenergynetherlands.nl/en/</w:t>
        </w:r>
      </w:hyperlink>
    </w:p>
    <w:p w14:paraId="4441B1DF" w14:textId="090976BE" w:rsidR="00B01FBA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9" w:history="1">
        <w:r w:rsidR="00BF39EE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http://www.ejbioenergy.eu/en/</w:t>
        </w:r>
      </w:hyperlink>
    </w:p>
    <w:p w14:paraId="05EFAACB" w14:textId="06DB927E" w:rsidR="00BF39EE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0" w:history="1">
        <w:r w:rsidR="00BF39EE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https://www.renewableenergyworld.com/baseload/bioenergy.html</w:t>
        </w:r>
      </w:hyperlink>
    </w:p>
    <w:p w14:paraId="04A286BD" w14:textId="586D7E33" w:rsidR="00BF39EE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1" w:history="1">
        <w:r w:rsidR="00BF39EE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https://www.youtube.com/watch?v=nVl17JLn_u0</w:t>
        </w:r>
      </w:hyperlink>
    </w:p>
    <w:p w14:paraId="504320C5" w14:textId="09949859" w:rsidR="00BF39EE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2" w:history="1">
        <w:r w:rsidR="00BF39EE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https://www.youtube.com/watch?v=rhRc7PHt2NE</w:t>
        </w:r>
      </w:hyperlink>
    </w:p>
    <w:p w14:paraId="5A4A8F85" w14:textId="319BC41C" w:rsidR="00BF39EE" w:rsidRDefault="00FF4AE2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3" w:history="1">
        <w:r w:rsidR="00C503CD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https://www.youtube.com/watch?v=GU0Cu45cLT4</w:t>
        </w:r>
      </w:hyperlink>
    </w:p>
    <w:p w14:paraId="4292D563" w14:textId="77777777" w:rsidR="00B01FBA" w:rsidRDefault="00B01FBA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Default="00FF4AE2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4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https://globaldigitalcitizen.org/21-formative-assessment-tools</w:t>
        </w:r>
      </w:hyperlink>
    </w:p>
    <w:p w14:paraId="0DD5BA47" w14:textId="71E24AE3" w:rsidR="00E86BEA" w:rsidRDefault="00FF4AE2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5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Default="00FF4AE2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6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https://www.edutopia.org/blog/5-fast-formative-assessment-tools-vicki-davis</w:t>
        </w:r>
      </w:hyperlink>
    </w:p>
    <w:p w14:paraId="6E91384A" w14:textId="77777777" w:rsidR="009329B7" w:rsidRPr="006A277B" w:rsidRDefault="009329B7" w:rsidP="009329B7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542963C5" w14:textId="77777777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</w:p>
    <w:p w14:paraId="52E56431" w14:textId="77777777" w:rsidR="009329B7" w:rsidRPr="00CD4CB3" w:rsidRDefault="009329B7" w:rsidP="009329B7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45418DA8" w14:textId="77777777" w:rsidR="009329B7" w:rsidRDefault="009329B7" w:rsidP="009329B7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9329B7" w:rsidRPr="001D2FE3" w14:paraId="361B06A2" w14:textId="77777777" w:rsidTr="00932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7EE44869" w14:textId="77777777" w:rsidR="009329B7" w:rsidRPr="001D2FE3" w:rsidRDefault="009329B7" w:rsidP="009329B7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16BAD0F1" w14:textId="77777777" w:rsidR="009329B7" w:rsidRDefault="009329B7" w:rsidP="0093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17EE7D81" w14:textId="77777777" w:rsidR="009329B7" w:rsidRDefault="009329B7" w:rsidP="0093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33516A12" w14:textId="77777777" w:rsidR="009329B7" w:rsidRDefault="009329B7" w:rsidP="0093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5F14D2" w14:textId="77777777" w:rsidR="009329B7" w:rsidRDefault="009329B7" w:rsidP="0093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AEA5CA" w14:textId="77777777" w:rsidR="009329B7" w:rsidRPr="001D2FE3" w:rsidRDefault="009329B7" w:rsidP="00932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9329B7" w:rsidRPr="001D2FE3" w14:paraId="4DB4CF56" w14:textId="77777777" w:rsidTr="0093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45DA3CEF" w14:textId="77777777" w:rsidR="009329B7" w:rsidRDefault="009329B7" w:rsidP="009329B7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0606C9F" w14:textId="77777777" w:rsidR="009329B7" w:rsidRPr="00922F08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E33FAC2" w14:textId="77777777" w:rsidR="009329B7" w:rsidRPr="00922F08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B27CD00" w14:textId="77777777" w:rsidR="009329B7" w:rsidRPr="00922F08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F061D4" w14:textId="77777777" w:rsidR="009329B7" w:rsidRPr="00DA132E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40E5B9EA" w14:textId="77777777" w:rsidR="009329B7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481A0CD1" w14:textId="77777777" w:rsidR="009329B7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A6A7A5B" w14:textId="77777777" w:rsidR="009329B7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E4B306" w14:textId="77777777" w:rsidR="009329B7" w:rsidRDefault="009329B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9329B7" w:rsidRPr="001D2FE3" w14:paraId="11EE4292" w14:textId="77777777" w:rsidTr="00932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2C82EE22" w14:textId="7E60FF58" w:rsidR="009329B7" w:rsidRPr="00922F08" w:rsidRDefault="009329B7" w:rsidP="009329B7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35F66AAA" w14:textId="6AA13914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4966CD34" w14:textId="4617A868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07DB2EBE" w14:textId="14A46617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7E9CE33F" w14:textId="77777777" w:rsidR="009329B7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14:paraId="63C6D8E0" w14:textId="058B114D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11.20-12.10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5E7B0647" w14:textId="43162B28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0ACCA21" w14:textId="5A5E5DE0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VDM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FD322E3" w14:textId="6196A803" w:rsidR="009329B7" w:rsidRPr="001D2FE3" w:rsidRDefault="009329B7" w:rsidP="009329B7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H209</w:t>
            </w:r>
          </w:p>
        </w:tc>
      </w:tr>
      <w:tr w:rsidR="009329B7" w:rsidRPr="001D2FE3" w14:paraId="17B46885" w14:textId="77777777" w:rsidTr="00932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DBE5F1" w:themeFill="accent1" w:themeFillTint="33"/>
            <w:vAlign w:val="center"/>
          </w:tcPr>
          <w:p w14:paraId="7C7CA849" w14:textId="77777777" w:rsidR="009329B7" w:rsidRPr="00922F08" w:rsidRDefault="009329B7" w:rsidP="009329B7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DBE5F1" w:themeFill="accent1" w:themeFillTint="33"/>
            <w:vAlign w:val="center"/>
          </w:tcPr>
          <w:p w14:paraId="55510323" w14:textId="77777777" w:rsidR="009329B7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1FF2310E" w14:textId="77777777" w:rsidR="009329B7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2950A9AC" w14:textId="77777777" w:rsidR="009329B7" w:rsidRPr="001D2FE3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1689FF2F" w14:textId="77777777" w:rsidR="009329B7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14:paraId="470F5D6E" w14:textId="77777777" w:rsidR="009329B7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3801702" w14:textId="1B766AED" w:rsidR="009329B7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V1H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3FF7D98" w14:textId="3833F53F" w:rsidR="009329B7" w:rsidRPr="001D2FE3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B821035" w14:textId="0540DA68" w:rsidR="009329B7" w:rsidRPr="001D2FE3" w:rsidRDefault="009329B7" w:rsidP="009329B7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H102</w:t>
            </w:r>
          </w:p>
        </w:tc>
      </w:tr>
    </w:tbl>
    <w:p w14:paraId="7F1A70AF" w14:textId="77777777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3461D685" w14:textId="77777777" w:rsidR="009329B7" w:rsidRPr="006A277B" w:rsidRDefault="009329B7" w:rsidP="009329B7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Monday 9.30-10.30 Solar cell (Science Truck)</w:t>
      </w:r>
    </w:p>
    <w:p w14:paraId="286F8A5A" w14:textId="357F83DD" w:rsidR="009329B7" w:rsidRPr="006A277B" w:rsidRDefault="009329B7" w:rsidP="009329B7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Tuesday 9.20-10.10 </w:t>
      </w:r>
      <w:r w:rsidR="00B21E04" w:rsidRPr="006A277B">
        <w:rPr>
          <w:rFonts w:ascii="Verdana" w:hAnsi="Verdana"/>
          <w:lang w:val="en-GB"/>
        </w:rPr>
        <w:t>Bioluminescence</w:t>
      </w:r>
      <w:r w:rsidRPr="006A277B">
        <w:rPr>
          <w:rFonts w:ascii="Verdana" w:hAnsi="Verdana"/>
          <w:lang w:val="en-GB"/>
        </w:rPr>
        <w:t xml:space="preserve"> (Science Truck)</w:t>
      </w:r>
    </w:p>
    <w:p w14:paraId="5A1B76F6" w14:textId="77777777" w:rsidR="009329B7" w:rsidRDefault="009329B7" w:rsidP="009329B7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>
        <w:rPr>
          <w:rFonts w:ascii="Verdana" w:hAnsi="Verdana"/>
          <w:lang w:val="en-GB"/>
        </w:rPr>
        <w:t xml:space="preserve"> 10.30-11.20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211)</w:t>
      </w:r>
    </w:p>
    <w:p w14:paraId="6AAF9428" w14:textId="77777777" w:rsidR="009329B7" w:rsidRPr="006A277B" w:rsidRDefault="009329B7" w:rsidP="009329B7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6CD3A5BC" w14:textId="32F21E07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Monday</w:t>
      </w:r>
      <w:r w:rsidR="00B21E04">
        <w:rPr>
          <w:rFonts w:ascii="Verdana" w:hAnsi="Verdana"/>
          <w:b/>
          <w:lang w:val="en-GB"/>
        </w:rPr>
        <w:t xml:space="preserve"> </w:t>
      </w:r>
      <w:r w:rsidR="00B21E04" w:rsidRPr="0033302C">
        <w:rPr>
          <w:rFonts w:ascii="Verdana" w:hAnsi="Verdana"/>
          <w:lang w:val="en-GB"/>
        </w:rPr>
        <w:t>(H027</w:t>
      </w:r>
      <w:r w:rsidR="00B21E04">
        <w:rPr>
          <w:rFonts w:ascii="Verdana" w:hAnsi="Verdana"/>
          <w:lang w:val="en-GB"/>
        </w:rPr>
        <w:t>, between 11.20 and 13.00 in HK24</w:t>
      </w:r>
      <w:r w:rsidR="00B21E04" w:rsidRPr="0033302C">
        <w:rPr>
          <w:rFonts w:ascii="Verdana" w:hAnsi="Verdana"/>
          <w:lang w:val="en-GB"/>
        </w:rPr>
        <w:t>)</w:t>
      </w:r>
    </w:p>
    <w:p w14:paraId="0E8A0A05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60AF2ADF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3B0C8AAC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6B30C445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48E67876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4CA82833" w14:textId="77777777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</w:p>
    <w:p w14:paraId="6A1B047E" w14:textId="1009BCE3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 w:rsidR="00B21E04">
        <w:rPr>
          <w:rFonts w:ascii="Verdana" w:hAnsi="Verdana"/>
          <w:b/>
          <w:lang w:val="en-GB"/>
        </w:rPr>
        <w:t xml:space="preserve"> </w:t>
      </w:r>
      <w:r w:rsidR="00B21E04" w:rsidRPr="0033302C">
        <w:rPr>
          <w:rFonts w:ascii="Verdana" w:hAnsi="Verdana"/>
          <w:lang w:val="en-GB"/>
        </w:rPr>
        <w:t xml:space="preserve">(Start </w:t>
      </w:r>
      <w:r w:rsidR="000957EA">
        <w:rPr>
          <w:rFonts w:ascii="Verdana" w:hAnsi="Verdana"/>
          <w:lang w:val="en-GB"/>
        </w:rPr>
        <w:t xml:space="preserve">in </w:t>
      </w:r>
      <w:r w:rsidR="00B21E04" w:rsidRPr="0033302C">
        <w:rPr>
          <w:rFonts w:ascii="Verdana" w:hAnsi="Verdana"/>
          <w:lang w:val="en-GB"/>
        </w:rPr>
        <w:t>H101, from 11.00</w:t>
      </w:r>
      <w:r w:rsidR="00B21E04">
        <w:rPr>
          <w:rFonts w:ascii="Verdana" w:hAnsi="Verdana"/>
          <w:lang w:val="en-GB"/>
        </w:rPr>
        <w:t xml:space="preserve"> in</w:t>
      </w:r>
      <w:r w:rsidR="00B21E04" w:rsidRPr="0033302C">
        <w:rPr>
          <w:rFonts w:ascii="Verdana" w:hAnsi="Verdana"/>
          <w:lang w:val="en-GB"/>
        </w:rPr>
        <w:t xml:space="preserve"> H027)</w:t>
      </w:r>
    </w:p>
    <w:p w14:paraId="2988390E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5AB3F65E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44FF4B37" w14:textId="77777777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</w:p>
    <w:p w14:paraId="10F5595F" w14:textId="27645612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 w:rsidR="00B21E04">
        <w:rPr>
          <w:rFonts w:ascii="Verdana" w:hAnsi="Verdana"/>
          <w:b/>
          <w:lang w:val="en-GB"/>
        </w:rPr>
        <w:t xml:space="preserve"> </w:t>
      </w:r>
      <w:r w:rsidR="00B21E04" w:rsidRPr="0033302C">
        <w:rPr>
          <w:rFonts w:ascii="Verdana" w:hAnsi="Verdana"/>
          <w:lang w:val="en-GB"/>
        </w:rPr>
        <w:t>(H027)</w:t>
      </w:r>
    </w:p>
    <w:p w14:paraId="2F724391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7E999918" w14:textId="77777777" w:rsidR="009329B7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  <w:r w:rsidRPr="009329B7">
        <w:rPr>
          <w:rFonts w:ascii="Verdana" w:hAnsi="Verdana"/>
          <w:lang w:val="en-GB"/>
        </w:rPr>
        <w:t xml:space="preserve"> </w:t>
      </w:r>
    </w:p>
    <w:p w14:paraId="2E04A499" w14:textId="30DD0E65" w:rsidR="009329B7" w:rsidRPr="009329B7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Visit and interview HVC (10.30)</w:t>
      </w:r>
    </w:p>
    <w:p w14:paraId="032B48B1" w14:textId="77777777" w:rsidR="009329B7" w:rsidRPr="006A277B" w:rsidRDefault="009329B7" w:rsidP="009329B7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2E90703D" w14:textId="142F55E8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 w:rsidR="00B21E04">
        <w:rPr>
          <w:rFonts w:ascii="Verdana" w:hAnsi="Verdana"/>
          <w:b/>
          <w:lang w:val="en-GB"/>
        </w:rPr>
        <w:t xml:space="preserve"> </w:t>
      </w:r>
      <w:r w:rsidR="00B21E04" w:rsidRPr="0033302C">
        <w:rPr>
          <w:rFonts w:ascii="Verdana" w:hAnsi="Verdana"/>
          <w:lang w:val="en-GB"/>
        </w:rPr>
        <w:t>(H027)</w:t>
      </w:r>
      <w:r w:rsidR="00B21E04">
        <w:rPr>
          <w:rFonts w:ascii="Verdana" w:hAnsi="Verdana"/>
          <w:lang w:val="en-GB"/>
        </w:rPr>
        <w:t xml:space="preserve"> </w:t>
      </w:r>
    </w:p>
    <w:p w14:paraId="762EA801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76F02905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76628BFD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3DA16DC2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74FC8743" w14:textId="77777777" w:rsidR="009329B7" w:rsidRPr="006A277B" w:rsidRDefault="009329B7" w:rsidP="009329B7">
      <w:pPr>
        <w:spacing w:after="0"/>
        <w:rPr>
          <w:rFonts w:ascii="Verdana" w:hAnsi="Verdana"/>
          <w:lang w:val="en-GB"/>
        </w:rPr>
      </w:pPr>
    </w:p>
    <w:p w14:paraId="16DE02BD" w14:textId="14826F14" w:rsidR="009329B7" w:rsidRPr="006A277B" w:rsidRDefault="009329B7" w:rsidP="009329B7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 w:rsidR="00B21E04">
        <w:rPr>
          <w:rFonts w:ascii="Verdana" w:hAnsi="Verdana"/>
          <w:b/>
          <w:lang w:val="en-GB"/>
        </w:rPr>
        <w:t xml:space="preserve"> </w:t>
      </w:r>
      <w:r w:rsidR="00B21E04" w:rsidRPr="0033302C">
        <w:rPr>
          <w:rFonts w:ascii="Verdana" w:hAnsi="Verdana"/>
          <w:lang w:val="en-GB"/>
        </w:rPr>
        <w:t>(H027)</w:t>
      </w:r>
    </w:p>
    <w:p w14:paraId="5E1BC7A1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6AC64374" w14:textId="77777777" w:rsidR="009329B7" w:rsidRPr="006A277B" w:rsidRDefault="009329B7" w:rsidP="009329B7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53169C6B" w14:textId="77777777" w:rsidR="009329B7" w:rsidRPr="006A277B" w:rsidRDefault="009329B7" w:rsidP="009329B7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257BA8A3" w14:textId="77777777" w:rsidR="009329B7" w:rsidRPr="006D7C75" w:rsidRDefault="009329B7" w:rsidP="009329B7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155320F9" w14:textId="18BDF744" w:rsidR="005E7D61" w:rsidRPr="005E7D61" w:rsidRDefault="005E7D61" w:rsidP="009329B7">
      <w:pPr>
        <w:pStyle w:val="Lijstalinea"/>
        <w:spacing w:after="0"/>
        <w:ind w:left="0"/>
        <w:rPr>
          <w:rFonts w:ascii="Verdana" w:hAnsi="Verdana"/>
          <w:sz w:val="24"/>
          <w:szCs w:val="24"/>
          <w:lang w:val="en-GB"/>
        </w:rPr>
      </w:pPr>
    </w:p>
    <w:sectPr w:rsidR="005E7D61" w:rsidRPr="005E7D61" w:rsidSect="00B21E04">
      <w:headerReference w:type="default" r:id="rId17"/>
      <w:pgSz w:w="11906" w:h="16838"/>
      <w:pgMar w:top="1361" w:right="1134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9329B7" w:rsidRDefault="009329B7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9329B7" w:rsidRDefault="009329B7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9329B7" w:rsidRDefault="009329B7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9329B7" w:rsidRDefault="009329B7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24E67198" w:rsidR="009329B7" w:rsidRPr="002C5FB5" w:rsidRDefault="009329B7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0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C8E"/>
    <w:multiLevelType w:val="hybridMultilevel"/>
    <w:tmpl w:val="044C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2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3"/>
  </w:num>
  <w:num w:numId="14">
    <w:abstractNumId w:val="22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 w:numId="23">
    <w:abstractNumId w:val="18"/>
  </w:num>
  <w:num w:numId="24">
    <w:abstractNumId w:val="21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37D0A"/>
    <w:rsid w:val="00042CE9"/>
    <w:rsid w:val="00074003"/>
    <w:rsid w:val="00083EB8"/>
    <w:rsid w:val="000957EA"/>
    <w:rsid w:val="000B7578"/>
    <w:rsid w:val="000E2F0F"/>
    <w:rsid w:val="00103E97"/>
    <w:rsid w:val="00104D05"/>
    <w:rsid w:val="0011144E"/>
    <w:rsid w:val="00122CEB"/>
    <w:rsid w:val="00126510"/>
    <w:rsid w:val="00142924"/>
    <w:rsid w:val="00147E88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C5FB5"/>
    <w:rsid w:val="002D3676"/>
    <w:rsid w:val="002E04A6"/>
    <w:rsid w:val="002F0797"/>
    <w:rsid w:val="002F5067"/>
    <w:rsid w:val="00300042"/>
    <w:rsid w:val="00302DE6"/>
    <w:rsid w:val="00307891"/>
    <w:rsid w:val="003210DD"/>
    <w:rsid w:val="00336956"/>
    <w:rsid w:val="003409D0"/>
    <w:rsid w:val="003E4478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221AB"/>
    <w:rsid w:val="00531926"/>
    <w:rsid w:val="00536608"/>
    <w:rsid w:val="00541CA2"/>
    <w:rsid w:val="00592A0F"/>
    <w:rsid w:val="005957A4"/>
    <w:rsid w:val="005A217A"/>
    <w:rsid w:val="005E0EB4"/>
    <w:rsid w:val="005E1175"/>
    <w:rsid w:val="005E7D61"/>
    <w:rsid w:val="005F0936"/>
    <w:rsid w:val="006157CA"/>
    <w:rsid w:val="00635A21"/>
    <w:rsid w:val="00635BBD"/>
    <w:rsid w:val="00645449"/>
    <w:rsid w:val="00646727"/>
    <w:rsid w:val="006534CB"/>
    <w:rsid w:val="0068735D"/>
    <w:rsid w:val="0069025B"/>
    <w:rsid w:val="00691FB3"/>
    <w:rsid w:val="00694A8E"/>
    <w:rsid w:val="006C2FFE"/>
    <w:rsid w:val="006F549E"/>
    <w:rsid w:val="00785730"/>
    <w:rsid w:val="007920D1"/>
    <w:rsid w:val="007C2A9E"/>
    <w:rsid w:val="007E5AAF"/>
    <w:rsid w:val="00805CC2"/>
    <w:rsid w:val="008122D4"/>
    <w:rsid w:val="00865EA6"/>
    <w:rsid w:val="008D1EBA"/>
    <w:rsid w:val="008D6512"/>
    <w:rsid w:val="00913C66"/>
    <w:rsid w:val="0092662E"/>
    <w:rsid w:val="009329B7"/>
    <w:rsid w:val="00941C27"/>
    <w:rsid w:val="009845B5"/>
    <w:rsid w:val="00986886"/>
    <w:rsid w:val="009A3CEC"/>
    <w:rsid w:val="009B7EF8"/>
    <w:rsid w:val="009C12E9"/>
    <w:rsid w:val="009E1DDA"/>
    <w:rsid w:val="00A168E2"/>
    <w:rsid w:val="00A23214"/>
    <w:rsid w:val="00A40C9A"/>
    <w:rsid w:val="00A427D7"/>
    <w:rsid w:val="00A47785"/>
    <w:rsid w:val="00A57A75"/>
    <w:rsid w:val="00A647D2"/>
    <w:rsid w:val="00A84526"/>
    <w:rsid w:val="00AA47F1"/>
    <w:rsid w:val="00AB2B0E"/>
    <w:rsid w:val="00AC307D"/>
    <w:rsid w:val="00AE7FE5"/>
    <w:rsid w:val="00B01FBA"/>
    <w:rsid w:val="00B10F91"/>
    <w:rsid w:val="00B21E04"/>
    <w:rsid w:val="00B248E2"/>
    <w:rsid w:val="00B26FCF"/>
    <w:rsid w:val="00B27068"/>
    <w:rsid w:val="00B60916"/>
    <w:rsid w:val="00B8657D"/>
    <w:rsid w:val="00BA44C1"/>
    <w:rsid w:val="00BC3908"/>
    <w:rsid w:val="00BC4B9A"/>
    <w:rsid w:val="00BF39EE"/>
    <w:rsid w:val="00C02758"/>
    <w:rsid w:val="00C047E4"/>
    <w:rsid w:val="00C2125B"/>
    <w:rsid w:val="00C31213"/>
    <w:rsid w:val="00C503CD"/>
    <w:rsid w:val="00C54FEA"/>
    <w:rsid w:val="00C83932"/>
    <w:rsid w:val="00CA22B1"/>
    <w:rsid w:val="00CB7D59"/>
    <w:rsid w:val="00D12BDC"/>
    <w:rsid w:val="00D31AC3"/>
    <w:rsid w:val="00D52CF1"/>
    <w:rsid w:val="00D52E6F"/>
    <w:rsid w:val="00D56C76"/>
    <w:rsid w:val="00D90452"/>
    <w:rsid w:val="00D974EF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C2DAE"/>
    <w:rsid w:val="00ED78F0"/>
    <w:rsid w:val="00F05396"/>
    <w:rsid w:val="00F2756B"/>
    <w:rsid w:val="00F30026"/>
    <w:rsid w:val="00F45E49"/>
    <w:rsid w:val="00F57662"/>
    <w:rsid w:val="00F84F3D"/>
    <w:rsid w:val="00FC626F"/>
    <w:rsid w:val="00FD15D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932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932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Vl17JLn_u0" TargetMode="External"/><Relationship Id="rId12" Type="http://schemas.openxmlformats.org/officeDocument/2006/relationships/hyperlink" Target="https://www.youtube.com/watch?v=rhRc7PHt2NE" TargetMode="External"/><Relationship Id="rId13" Type="http://schemas.openxmlformats.org/officeDocument/2006/relationships/hyperlink" Target="https://www.youtube.com/watch?v=GU0Cu45cLT4" TargetMode="External"/><Relationship Id="rId14" Type="http://schemas.openxmlformats.org/officeDocument/2006/relationships/hyperlink" Target="https://globaldigitalcitizen.org/21-formative-assessment-tools" TargetMode="External"/><Relationship Id="rId15" Type="http://schemas.openxmlformats.org/officeDocument/2006/relationships/hyperlink" Target="http://www.queensu.ca/teachingandlearning/modules/active/12_exmples_of_active_learning_activities.html" TargetMode="External"/><Relationship Id="rId16" Type="http://schemas.openxmlformats.org/officeDocument/2006/relationships/hyperlink" Target="https://www.edutopia.org/blog/5-fast-formative-assessment-tools-vicki-davis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oenergynetherlands.nl/en/" TargetMode="External"/><Relationship Id="rId9" Type="http://schemas.openxmlformats.org/officeDocument/2006/relationships/hyperlink" Target="http://www.ejbioenergy.eu/en/" TargetMode="External"/><Relationship Id="rId10" Type="http://schemas.openxmlformats.org/officeDocument/2006/relationships/hyperlink" Target="https://www.renewableenergyworld.com/baseload/bioenergy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6</cp:revision>
  <cp:lastPrinted>2017-01-23T17:59:00Z</cp:lastPrinted>
  <dcterms:created xsi:type="dcterms:W3CDTF">2019-02-02T20:02:00Z</dcterms:created>
  <dcterms:modified xsi:type="dcterms:W3CDTF">2019-02-03T14:48:00Z</dcterms:modified>
</cp:coreProperties>
</file>